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215C6" w:rsidRPr="002416B7" w:rsidRDefault="003C15F8" w:rsidP="009215C6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eastAsia="SimSun" w:hAnsi="Verdana"/>
          <w:b/>
          <w:bCs/>
          <w:lang w:eastAsia="zh-CN"/>
        </w:rPr>
        <w:t>„</w:t>
      </w:r>
      <w:r w:rsidR="009215C6" w:rsidRPr="002416B7">
        <w:rPr>
          <w:rFonts w:ascii="Verdana" w:hAnsi="Verdana"/>
          <w:b/>
          <w:sz w:val="20"/>
          <w:szCs w:val="20"/>
          <w:lang w:val="ru-RU"/>
        </w:rPr>
        <w:t>Топфрут 1</w:t>
      </w:r>
      <w:r w:rsidR="009215C6">
        <w:rPr>
          <w:rFonts w:ascii="Verdana" w:hAnsi="Verdana"/>
          <w:b/>
          <w:sz w:val="20"/>
          <w:szCs w:val="20"/>
          <w:lang w:val="en-US"/>
        </w:rPr>
        <w:t>”</w:t>
      </w:r>
      <w:r w:rsidR="009215C6" w:rsidRPr="002416B7">
        <w:rPr>
          <w:rFonts w:ascii="Verdana" w:hAnsi="Verdana"/>
          <w:b/>
          <w:sz w:val="20"/>
          <w:szCs w:val="20"/>
          <w:lang w:val="ru-RU"/>
        </w:rPr>
        <w:t xml:space="preserve"> ЕООД</w:t>
      </w:r>
    </w:p>
    <w:p w:rsidR="009215C6" w:rsidRPr="002416B7" w:rsidRDefault="009215C6" w:rsidP="009215C6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 w:rsidRPr="002416B7">
        <w:rPr>
          <w:rFonts w:ascii="Verdana" w:hAnsi="Verdana"/>
          <w:sz w:val="20"/>
          <w:szCs w:val="20"/>
          <w:lang w:val="ru-RU"/>
        </w:rPr>
        <w:t xml:space="preserve">гр. Пловдив, </w:t>
      </w:r>
      <w:r w:rsidR="00DE6980">
        <w:rPr>
          <w:rFonts w:ascii="Verdana" w:hAnsi="Verdana"/>
          <w:sz w:val="20"/>
          <w:szCs w:val="20"/>
        </w:rPr>
        <w:t>бул.</w:t>
      </w:r>
      <w:r w:rsidRPr="002416B7">
        <w:rPr>
          <w:rFonts w:ascii="Verdana" w:hAnsi="Verdana"/>
          <w:sz w:val="20"/>
          <w:szCs w:val="20"/>
          <w:lang w:val="ru-RU"/>
        </w:rPr>
        <w:t xml:space="preserve"> "</w:t>
      </w:r>
      <w:r w:rsidR="00DE6980">
        <w:rPr>
          <w:rFonts w:ascii="Verdana" w:hAnsi="Verdana"/>
          <w:sz w:val="20"/>
          <w:szCs w:val="20"/>
          <w:lang w:val="ru-RU"/>
        </w:rPr>
        <w:t>Христо Ботев</w:t>
      </w:r>
      <w:r w:rsidRPr="002416B7">
        <w:rPr>
          <w:rFonts w:ascii="Verdana" w:hAnsi="Verdana"/>
          <w:sz w:val="20"/>
          <w:szCs w:val="20"/>
          <w:lang w:val="ru-RU"/>
        </w:rPr>
        <w:t xml:space="preserve">" № </w:t>
      </w:r>
      <w:r w:rsidR="00DE6980">
        <w:rPr>
          <w:rFonts w:ascii="Verdana" w:hAnsi="Verdana"/>
          <w:sz w:val="20"/>
          <w:szCs w:val="20"/>
          <w:lang w:val="ru-RU"/>
        </w:rPr>
        <w:t>82</w:t>
      </w:r>
      <w:r w:rsidRPr="002416B7">
        <w:rPr>
          <w:rFonts w:ascii="Verdana" w:hAnsi="Verdana"/>
          <w:sz w:val="20"/>
          <w:szCs w:val="20"/>
          <w:lang w:val="ru-RU"/>
        </w:rPr>
        <w:t>, ет.</w:t>
      </w:r>
      <w:r w:rsidR="00DE6980">
        <w:rPr>
          <w:rFonts w:ascii="Verdana" w:hAnsi="Verdana"/>
          <w:sz w:val="20"/>
          <w:szCs w:val="20"/>
          <w:lang w:val="ru-RU"/>
        </w:rPr>
        <w:t>6</w:t>
      </w:r>
      <w:r w:rsidRPr="002416B7">
        <w:rPr>
          <w:rFonts w:ascii="Verdana" w:hAnsi="Verdana"/>
          <w:sz w:val="20"/>
          <w:szCs w:val="20"/>
          <w:lang w:val="ru-RU"/>
        </w:rPr>
        <w:t xml:space="preserve">, </w:t>
      </w:r>
      <w:r w:rsidR="00DE6980">
        <w:rPr>
          <w:rFonts w:ascii="Verdana" w:hAnsi="Verdana"/>
          <w:sz w:val="20"/>
          <w:szCs w:val="20"/>
          <w:lang w:val="ru-RU"/>
        </w:rPr>
        <w:t>офис 607</w:t>
      </w:r>
    </w:p>
    <w:p w:rsidR="003C15F8" w:rsidRPr="00691892" w:rsidRDefault="003C15F8" w:rsidP="009215C6">
      <w:pPr>
        <w:pStyle w:val="BodyText"/>
        <w:rPr>
          <w:rFonts w:ascii="Verdana" w:eastAsia="SimSun" w:hAnsi="Verdana"/>
          <w:bCs/>
          <w:lang w:eastAsia="zh-CN"/>
        </w:rPr>
      </w:pP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B7FEC">
        <w:rPr>
          <w:rFonts w:ascii="Verdana" w:hAnsi="Verdana"/>
          <w:b/>
          <w:bCs/>
          <w:noProof/>
          <w:lang w:val="bg-BG"/>
        </w:rPr>
        <w:t>Първомай</w:t>
      </w:r>
    </w:p>
    <w:p w:rsidR="007B7FEC" w:rsidRPr="009873AE" w:rsidRDefault="007B7FE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98100C">
        <w:rPr>
          <w:rFonts w:ascii="Verdana" w:hAnsi="Verdana"/>
          <w:b/>
          <w:bCs/>
          <w:noProof/>
          <w:lang w:val="bg-BG"/>
        </w:rPr>
        <w:t>Г</w:t>
      </w:r>
      <w:r>
        <w:rPr>
          <w:rFonts w:ascii="Verdana" w:hAnsi="Verdana"/>
          <w:b/>
          <w:bCs/>
          <w:noProof/>
          <w:lang w:val="bg-BG"/>
        </w:rPr>
        <w:t>радина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4F67DB" w:rsidRPr="002416B7" w:rsidRDefault="003239E8" w:rsidP="004F67DB">
      <w:pPr>
        <w:jc w:val="both"/>
        <w:rPr>
          <w:rFonts w:ascii="Verdana" w:hAnsi="Verdana"/>
          <w:color w:val="15281E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B6FBB">
        <w:rPr>
          <w:rFonts w:ascii="Verdana" w:hAnsi="Verdana"/>
          <w:lang w:val="ru-RU"/>
        </w:rPr>
        <w:t xml:space="preserve">: Внесени допълнителна информация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</w:t>
      </w:r>
      <w:r w:rsidR="00821287">
        <w:rPr>
          <w:rFonts w:ascii="Verdana" w:hAnsi="Verdana"/>
          <w:lang w:val="ru-RU"/>
        </w:rPr>
        <w:t xml:space="preserve"> </w:t>
      </w:r>
      <w:r w:rsidR="00037BFE" w:rsidRPr="000B6E76">
        <w:rPr>
          <w:rFonts w:ascii="Verdana" w:hAnsi="Verdana"/>
          <w:lang w:val="ru-RU"/>
        </w:rPr>
        <w:t>ОВОС-</w:t>
      </w:r>
      <w:r w:rsidR="00560EA1">
        <w:rPr>
          <w:rFonts w:ascii="Verdana" w:hAnsi="Verdana"/>
          <w:lang w:val="ru-RU"/>
        </w:rPr>
        <w:t>115</w:t>
      </w:r>
      <w:r w:rsidR="00037BFE" w:rsidRPr="000B6E76">
        <w:rPr>
          <w:rFonts w:ascii="Verdana" w:hAnsi="Verdana"/>
          <w:lang w:val="ru-RU"/>
        </w:rPr>
        <w:t>/</w:t>
      </w:r>
      <w:r w:rsidR="00560EA1">
        <w:rPr>
          <w:rFonts w:ascii="Verdana" w:hAnsi="Verdana"/>
          <w:lang w:val="ru-RU"/>
        </w:rPr>
        <w:t>06</w:t>
      </w:r>
      <w:r w:rsidR="00AE2116">
        <w:rPr>
          <w:rFonts w:ascii="Verdana" w:hAnsi="Verdana"/>
          <w:lang w:val="ru-RU"/>
        </w:rPr>
        <w:t>.0</w:t>
      </w:r>
      <w:r w:rsidR="002B6FBB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>г.</w:t>
      </w:r>
      <w:r w:rsidR="002B6FBB">
        <w:rPr>
          <w:rFonts w:ascii="Verdana" w:hAnsi="Verdana"/>
          <w:lang w:val="ru-RU"/>
        </w:rPr>
        <w:t xml:space="preserve"> и</w:t>
      </w:r>
      <w:r w:rsidR="007039C5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с вх. </w:t>
      </w:r>
      <w:r w:rsidR="002B6FBB" w:rsidRPr="000B6E76">
        <w:rPr>
          <w:rFonts w:ascii="Verdana" w:hAnsi="Verdana"/>
          <w:lang w:val="ru-RU"/>
        </w:rPr>
        <w:t>№</w:t>
      </w:r>
      <w:r w:rsidR="00821287">
        <w:rPr>
          <w:rFonts w:ascii="Verdana" w:hAnsi="Verdana"/>
          <w:lang w:val="ru-RU"/>
        </w:rPr>
        <w:t xml:space="preserve"> </w:t>
      </w:r>
      <w:r w:rsidR="002B6FBB" w:rsidRPr="000B6E76">
        <w:rPr>
          <w:rFonts w:ascii="Verdana" w:hAnsi="Verdana"/>
          <w:lang w:val="ru-RU"/>
        </w:rPr>
        <w:t>ОВОС-</w:t>
      </w:r>
      <w:r w:rsidR="00560EA1">
        <w:rPr>
          <w:rFonts w:ascii="Verdana" w:hAnsi="Verdana"/>
          <w:lang w:val="ru-RU"/>
        </w:rPr>
        <w:t>115</w:t>
      </w:r>
      <w:r w:rsidR="002B6FBB" w:rsidRPr="000B6E76">
        <w:rPr>
          <w:rFonts w:ascii="Verdana" w:hAnsi="Verdana"/>
          <w:lang w:val="ru-RU"/>
        </w:rPr>
        <w:t>/</w:t>
      </w:r>
      <w:r w:rsidR="00821287">
        <w:rPr>
          <w:rFonts w:ascii="Verdana" w:hAnsi="Verdana"/>
          <w:lang w:val="ru-RU"/>
        </w:rPr>
        <w:t>2</w:t>
      </w:r>
      <w:r w:rsidR="00560EA1">
        <w:rPr>
          <w:rFonts w:ascii="Verdana" w:hAnsi="Verdana"/>
          <w:lang w:val="ru-RU"/>
        </w:rPr>
        <w:t>8</w:t>
      </w:r>
      <w:r w:rsidR="002B6FBB">
        <w:rPr>
          <w:rFonts w:ascii="Verdana" w:hAnsi="Verdana"/>
          <w:lang w:val="ru-RU"/>
        </w:rPr>
        <w:t>.0</w:t>
      </w:r>
      <w:r w:rsidR="00560EA1">
        <w:rPr>
          <w:rFonts w:ascii="Verdana" w:hAnsi="Verdana"/>
          <w:lang w:val="ru-RU"/>
        </w:rPr>
        <w:t>1</w:t>
      </w:r>
      <w:r w:rsidR="002B6FBB">
        <w:rPr>
          <w:rFonts w:ascii="Verdana" w:hAnsi="Verdana"/>
          <w:lang w:val="ru-RU"/>
        </w:rPr>
        <w:t xml:space="preserve">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F67DB" w:rsidRPr="002416B7">
        <w:rPr>
          <w:rFonts w:ascii="Verdana" w:eastAsia="Times New Roman CYR" w:hAnsi="Verdana" w:cs="Times New Roman CYR"/>
          <w:b/>
          <w:bCs/>
          <w:color w:val="15281E"/>
          <w:lang w:val="bg-BG"/>
        </w:rPr>
        <w:t>„Агроаптека и склад за съхраняване на торове и препарати, ремонтна работил</w:t>
      </w:r>
      <w:r w:rsidR="00560EA1">
        <w:rPr>
          <w:rFonts w:ascii="Verdana" w:eastAsia="Times New Roman CYR" w:hAnsi="Verdana" w:cs="Times New Roman CYR"/>
          <w:b/>
          <w:bCs/>
          <w:color w:val="15281E"/>
          <w:lang w:val="bg-BG"/>
        </w:rPr>
        <w:t>ница за селскостопанска техника</w:t>
      </w:r>
      <w:r w:rsidR="004F67DB" w:rsidRPr="002416B7">
        <w:rPr>
          <w:rFonts w:ascii="Verdana" w:eastAsia="Times New Roman CYR" w:hAnsi="Verdana" w:cs="Times New Roman CYR"/>
          <w:b/>
          <w:bCs/>
          <w:color w:val="15281E"/>
          <w:lang w:val="bg-BG"/>
        </w:rPr>
        <w:t xml:space="preserve">, автомивка, склад за материали и търговия със селскостопански материали“ </w:t>
      </w:r>
      <w:r w:rsidR="004F67DB">
        <w:rPr>
          <w:rFonts w:ascii="Verdana" w:eastAsia="Times New Roman CYR" w:hAnsi="Verdana" w:cs="Times New Roman CYR"/>
          <w:b/>
          <w:bCs/>
          <w:color w:val="15281E"/>
          <w:lang w:val="bg-BG"/>
        </w:rPr>
        <w:t xml:space="preserve"> </w:t>
      </w:r>
      <w:r w:rsidR="004F67DB" w:rsidRPr="002416B7">
        <w:rPr>
          <w:rFonts w:ascii="Verdana" w:eastAsia="Times New Roman CYR" w:hAnsi="Verdana" w:cs="Times New Roman CYR"/>
          <w:bCs/>
          <w:color w:val="15281E"/>
          <w:lang w:val="bg-BG"/>
        </w:rPr>
        <w:t xml:space="preserve">в </w:t>
      </w:r>
      <w:r w:rsidR="004F67DB">
        <w:rPr>
          <w:rFonts w:ascii="Verdana" w:hAnsi="Verdana"/>
          <w:bCs/>
          <w:color w:val="000000"/>
          <w:lang w:val="bg-BG"/>
        </w:rPr>
        <w:t>ПИ 001084, в землището на с.Градина, общ</w:t>
      </w:r>
      <w:r w:rsidR="004F67DB" w:rsidRPr="002416B7">
        <w:rPr>
          <w:rFonts w:ascii="Verdana" w:hAnsi="Verdana"/>
          <w:bCs/>
          <w:color w:val="000000"/>
          <w:lang w:val="bg-BG"/>
        </w:rPr>
        <w:t>.</w:t>
      </w:r>
      <w:r w:rsidR="004F67DB">
        <w:rPr>
          <w:rFonts w:ascii="Verdana" w:hAnsi="Verdana"/>
          <w:bCs/>
          <w:color w:val="000000"/>
          <w:lang w:val="bg-BG"/>
        </w:rPr>
        <w:t xml:space="preserve"> </w:t>
      </w:r>
      <w:r w:rsidR="004F67DB" w:rsidRPr="002416B7">
        <w:rPr>
          <w:rFonts w:ascii="Verdana" w:hAnsi="Verdana"/>
          <w:bCs/>
          <w:color w:val="000000"/>
          <w:lang w:val="bg-BG"/>
        </w:rPr>
        <w:t>Първомай</w:t>
      </w:r>
      <w:r w:rsidR="00560EA1">
        <w:rPr>
          <w:rFonts w:ascii="Verdana" w:hAnsi="Verdana"/>
          <w:lang w:val="ru-RU"/>
        </w:rPr>
        <w:t>, обл. Пловдив.</w:t>
      </w:r>
    </w:p>
    <w:p w:rsidR="005703CE" w:rsidRPr="005703CE" w:rsidRDefault="005703CE" w:rsidP="004F67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77F06">
        <w:rPr>
          <w:rFonts w:ascii="Verdana" w:hAnsi="Verdana"/>
          <w:lang w:val="ru-RU"/>
        </w:rPr>
        <w:t>1</w:t>
      </w:r>
      <w:r w:rsidR="00821287">
        <w:rPr>
          <w:rFonts w:ascii="Verdana" w:hAnsi="Verdana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77F06">
        <w:rPr>
          <w:rFonts w:ascii="Verdana" w:hAnsi="Verdana"/>
          <w:lang w:val="bg-BG"/>
        </w:rPr>
        <w:t>л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777F06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777F06">
        <w:rPr>
          <w:rFonts w:ascii="Verdana" w:hAnsi="Verdana"/>
          <w:lang w:val="bg-BG"/>
        </w:rPr>
        <w:t>Първомай и с.Градина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777F06">
        <w:rPr>
          <w:rFonts w:ascii="Verdana" w:hAnsi="Verdana"/>
        </w:rPr>
        <w:t>Община</w:t>
      </w:r>
      <w:proofErr w:type="spellEnd"/>
      <w:r w:rsidR="00777F06">
        <w:rPr>
          <w:rFonts w:ascii="Verdana" w:hAnsi="Verdana"/>
        </w:rPr>
        <w:t xml:space="preserve"> </w:t>
      </w:r>
      <w:r w:rsidR="00777F06">
        <w:rPr>
          <w:rFonts w:ascii="Verdana" w:hAnsi="Verdana"/>
          <w:lang w:val="bg-BG"/>
        </w:rPr>
        <w:t>Първомай и с.Градина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777F06">
        <w:rPr>
          <w:rFonts w:ascii="Verdana" w:hAnsi="Verdana"/>
          <w:lang w:val="ru-RU"/>
        </w:rPr>
        <w:t>лите на опазване на най-близка</w:t>
      </w:r>
      <w:r w:rsidR="00E84C38">
        <w:rPr>
          <w:rFonts w:ascii="Verdana" w:hAnsi="Verdana"/>
          <w:lang w:val="ru-RU"/>
        </w:rPr>
        <w:t>т</w:t>
      </w:r>
      <w:r w:rsidR="00777F06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777F06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777F06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777F06">
        <w:rPr>
          <w:rFonts w:ascii="Verdana" w:hAnsi="Verdana"/>
          <w:b/>
          <w:lang w:val="bg-BG"/>
        </w:rPr>
        <w:t>2081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Марица</w:t>
      </w:r>
      <w:r w:rsidR="00777F06">
        <w:rPr>
          <w:rFonts w:ascii="Verdana" w:hAnsi="Verdana"/>
          <w:b/>
          <w:lang w:val="bg-BG"/>
        </w:rPr>
        <w:t>-Първомай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36A92" w:rsidRPr="00385AE9" w:rsidRDefault="00A36A92" w:rsidP="00A36A92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36A92" w:rsidRDefault="00A36A92" w:rsidP="00A36A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36A92" w:rsidRDefault="00A36A92" w:rsidP="00A36A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36A92" w:rsidRPr="0089509B" w:rsidRDefault="00A36A92" w:rsidP="00A36A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36A92" w:rsidRDefault="00A36A92" w:rsidP="00A36A9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A36A92" w:rsidRDefault="00A36A92" w:rsidP="00A36A92">
      <w:pPr>
        <w:tabs>
          <w:tab w:val="left" w:pos="360"/>
        </w:tabs>
        <w:rPr>
          <w:rFonts w:ascii="Verdana" w:hAnsi="Verdana"/>
          <w:i/>
        </w:rPr>
      </w:pPr>
    </w:p>
    <w:p w:rsidR="00A36A92" w:rsidRDefault="00A36A92" w:rsidP="00A36A92">
      <w:pPr>
        <w:tabs>
          <w:tab w:val="left" w:pos="360"/>
        </w:tabs>
        <w:rPr>
          <w:rFonts w:ascii="Verdana" w:hAnsi="Verdana"/>
          <w:i/>
        </w:rPr>
      </w:pPr>
      <w:bookmarkStart w:id="0" w:name="_GoBack"/>
      <w:bookmarkEnd w:id="0"/>
    </w:p>
    <w:sectPr w:rsidR="00A36A9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EDB55F" wp14:editId="2A53C4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F545E1F" wp14:editId="32AB896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F545E1F" wp14:editId="32AB896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C513FB" wp14:editId="389C3C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4A5DA28" wp14:editId="19AF284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4A5DA28" wp14:editId="19AF284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AA959C3" wp14:editId="7DE576E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10459A" wp14:editId="764B072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75F2835" wp14:editId="589651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5F8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1155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4F67DB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0EA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278E4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70C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77F06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7FEC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287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4AD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5C6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0C"/>
    <w:rsid w:val="00981063"/>
    <w:rsid w:val="00984118"/>
    <w:rsid w:val="009873AE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14"/>
    <w:rsid w:val="00A20A44"/>
    <w:rsid w:val="00A26D40"/>
    <w:rsid w:val="00A302C5"/>
    <w:rsid w:val="00A31458"/>
    <w:rsid w:val="00A328B3"/>
    <w:rsid w:val="00A33A66"/>
    <w:rsid w:val="00A340FE"/>
    <w:rsid w:val="00A36A92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8C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6980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02AE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character" w:customStyle="1" w:styleId="23">
    <w:name w:val="Знак Знак2"/>
    <w:rsid w:val="00411155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character" w:customStyle="1" w:styleId="23">
    <w:name w:val="Знак Знак2"/>
    <w:rsid w:val="00411155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FC641-8A6B-4C14-818D-643872F1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686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2016-04-18T06:28:00Z</cp:lastPrinted>
  <dcterms:created xsi:type="dcterms:W3CDTF">2016-04-18T06:17:00Z</dcterms:created>
  <dcterms:modified xsi:type="dcterms:W3CDTF">2016-04-18T06:29:00Z</dcterms:modified>
</cp:coreProperties>
</file>